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F" w:rsidRPr="008B77B1" w:rsidRDefault="00D85EC4" w:rsidP="00B51D73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گروه پاتولوژی</w:t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845"/>
        <w:gridCol w:w="848"/>
        <w:gridCol w:w="862"/>
        <w:gridCol w:w="1400"/>
        <w:gridCol w:w="1540"/>
        <w:gridCol w:w="4198"/>
        <w:gridCol w:w="1026"/>
        <w:gridCol w:w="621"/>
      </w:tblGrid>
      <w:tr w:rsidR="000D246F" w:rsidRPr="008B77B1" w:rsidTr="003E590A">
        <w:tc>
          <w:tcPr>
            <w:tcW w:w="845" w:type="dxa"/>
            <w:shd w:val="clear" w:color="auto" w:fill="D9D9D9" w:themeFill="background1" w:themeFillShade="D9"/>
            <w:vAlign w:val="center"/>
          </w:tcPr>
          <w:p w:rsidR="00736DDA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دفاع </w:t>
            </w:r>
          </w:p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دفاع پروپوزال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:rsidR="001E45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دفاع</w:t>
            </w:r>
          </w:p>
          <w:p w:rsidR="00BB534F" w:rsidRPr="008B77B1" w:rsidRDefault="00BB534F" w:rsidP="001E454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عنوان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4198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BB534F" w:rsidRPr="008B77B1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17/7/98</w:t>
            </w: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13/3/98</w:t>
            </w: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3/10/96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آرش حمزه ای و آقای محمد قربانی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عباس نژاد و دکتر عبدالجواد خواجوی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ممیزی بالینی مراقبت از هموویژولانس فراورده ی گلبول های قرمز فشرده شده  بیمارستان علامه بهلول گنابادی 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سعید آزمون  و علی فزرانه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1/3/98</w:t>
            </w: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18/10/96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علی عالمی و دکتر مهدی کریمی شهری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اعظم السادات محمودیان و محمد قربانی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ارتباط بین میزان تیتر</w:t>
            </w: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آنتی </w:t>
            </w:r>
            <w:r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A</w:t>
            </w: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و تیتر</w:t>
            </w: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آنتی</w:t>
            </w: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73FB7">
              <w:rPr>
                <w:rFonts w:ascii="Arial" w:hAnsi="Arial" w:cs="B Nazanin"/>
                <w:sz w:val="18"/>
                <w:szCs w:val="18"/>
                <w:lang w:bidi="fa-IR"/>
              </w:rPr>
              <w:t>B</w:t>
            </w: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در سرم مادران باردار</w:t>
            </w: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مراجعه کننده به بیمارستان علامه بهلول گنابادی </w:t>
            </w: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با شاخص های تست </w:t>
            </w:r>
            <w:r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CBC</w:t>
            </w:r>
            <w:r w:rsidRPr="00E73FB7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نمونه بند ناف</w:t>
            </w: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نوزادان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زهرا</w:t>
            </w:r>
          </w:p>
          <w:p w:rsidR="00CA18DE" w:rsidRPr="00E73FB7" w:rsidRDefault="00CA18DE" w:rsidP="00CA18DE">
            <w:pPr>
              <w:bidi/>
              <w:jc w:val="center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فتحی پور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16/4/98</w:t>
            </w: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24/10/96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 محمد قربانی و دکتر محمود رضا متقی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مجتبی کیان مهر و دکتر عباسعلی عباس نژاد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آسیب </w:t>
            </w:r>
            <w:r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DNA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ورزشکاران بدنساز با و بدون سابقه ی مصرف استروئیدهای آنابولیک آندروژنیک 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سید میعاد مهدوی و محمد سهرابی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28/9/97</w:t>
            </w:r>
          </w:p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0" w:type="dxa"/>
          </w:tcPr>
          <w:p w:rsidR="00CA18DE" w:rsidRPr="00E73FB7" w:rsidRDefault="00CA18DE" w:rsidP="00CA18DE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دکتر علیرضا محمدزاده</w:t>
            </w:r>
          </w:p>
          <w:p w:rsidR="00CA18DE" w:rsidRPr="00E73FB7" w:rsidRDefault="00CA18DE" w:rsidP="00CA18DE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و محمد قربانی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دکتر جلال مردانه</w:t>
            </w:r>
          </w:p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آقای دکتر   حسینیان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بررسی شیوع کم خونی و ترومبوسیتوپنی در بیماران با علایم بالینی مشکوک به عفونت هلیکوباکتر پیلوری مراجعه کننده به مراکز درمانی شهر گناباد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فرزانه </w:t>
            </w:r>
          </w:p>
          <w:p w:rsidR="00CA18DE" w:rsidRPr="00E73FB7" w:rsidRDefault="00CA18DE" w:rsidP="00CA18DE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مقیمی 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64FA1" w:rsidRPr="00CA18DE" w:rsidTr="003E590A">
        <w:tc>
          <w:tcPr>
            <w:tcW w:w="845" w:type="dxa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164FA1" w:rsidRPr="00E73FB7" w:rsidRDefault="00E548A2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18/4/98</w:t>
            </w:r>
          </w:p>
        </w:tc>
        <w:tc>
          <w:tcPr>
            <w:tcW w:w="862" w:type="dxa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18/10/96</w:t>
            </w:r>
          </w:p>
        </w:tc>
        <w:tc>
          <w:tcPr>
            <w:tcW w:w="1400" w:type="dxa"/>
            <w:vAlign w:val="center"/>
          </w:tcPr>
          <w:p w:rsidR="00164FA1" w:rsidRPr="00E73FB7" w:rsidRDefault="000E7338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مهدی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کریمی 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شهری و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قربانی</w:t>
            </w:r>
          </w:p>
        </w:tc>
        <w:tc>
          <w:tcPr>
            <w:tcW w:w="1540" w:type="dxa"/>
            <w:vAlign w:val="center"/>
          </w:tcPr>
          <w:p w:rsidR="00164FA1" w:rsidRPr="00E73FB7" w:rsidRDefault="000E7338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اعظم</w:t>
            </w:r>
            <w:r w:rsidR="00D125C6" w:rsidRPr="00E73FB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السادات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محمودیان و دکتر </w:t>
            </w:r>
            <w:r w:rsidR="00736DDA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عالمی</w:t>
            </w:r>
          </w:p>
        </w:tc>
        <w:tc>
          <w:tcPr>
            <w:tcW w:w="4198" w:type="dxa"/>
            <w:vAlign w:val="center"/>
          </w:tcPr>
          <w:p w:rsidR="00164FA1" w:rsidRPr="00E73FB7" w:rsidRDefault="00164FA1" w:rsidP="00D125C6">
            <w:pPr>
              <w:pStyle w:val="BodyText2"/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 xml:space="preserve">شیوع ترومبوسیتوپنی دوران بارداری، بررسی علل ترومبوسیتوپنی دوران بارداری و ارتباط آن با گروه های خونی </w:t>
            </w:r>
            <w:r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ABO</w:t>
            </w:r>
            <w:r w:rsidRPr="00E73FB7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Rh</w:t>
            </w:r>
            <w:r w:rsidRPr="00E73FB7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در مادران باردار شهرستان گناباد در سال 1397</w:t>
            </w:r>
          </w:p>
        </w:tc>
        <w:tc>
          <w:tcPr>
            <w:tcW w:w="1026" w:type="dxa"/>
            <w:vAlign w:val="center"/>
          </w:tcPr>
          <w:p w:rsidR="004D284B" w:rsidRPr="00E73FB7" w:rsidRDefault="00164FA1" w:rsidP="00D125C6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آزاده</w:t>
            </w:r>
          </w:p>
          <w:p w:rsidR="00164FA1" w:rsidRPr="00E73FB7" w:rsidRDefault="00164FA1" w:rsidP="004D284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ادیب زاده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164FA1" w:rsidRPr="00CA18DE" w:rsidTr="003E590A">
        <w:tc>
          <w:tcPr>
            <w:tcW w:w="845" w:type="dxa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164FA1" w:rsidRPr="00E73FB7" w:rsidRDefault="000E7338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16/11/96</w:t>
            </w:r>
          </w:p>
        </w:tc>
        <w:tc>
          <w:tcPr>
            <w:tcW w:w="862" w:type="dxa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16/11/96</w:t>
            </w:r>
          </w:p>
        </w:tc>
        <w:tc>
          <w:tcPr>
            <w:tcW w:w="1400" w:type="dxa"/>
            <w:vAlign w:val="center"/>
          </w:tcPr>
          <w:p w:rsidR="00164FA1" w:rsidRPr="00E73FB7" w:rsidRDefault="000E7338" w:rsidP="00D125C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736DDA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عالمی و آقای</w:t>
            </w:r>
            <w:r w:rsidR="00D125C6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محمد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قربانی</w:t>
            </w:r>
          </w:p>
        </w:tc>
        <w:tc>
          <w:tcPr>
            <w:tcW w:w="1540" w:type="dxa"/>
            <w:vAlign w:val="center"/>
          </w:tcPr>
          <w:p w:rsidR="00164FA1" w:rsidRPr="00E73FB7" w:rsidRDefault="000E7338" w:rsidP="00D125C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F44288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رقیه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رحمانی</w:t>
            </w:r>
          </w:p>
        </w:tc>
        <w:tc>
          <w:tcPr>
            <w:tcW w:w="4198" w:type="dxa"/>
            <w:vAlign w:val="center"/>
          </w:tcPr>
          <w:p w:rsidR="00164FA1" w:rsidRPr="00E73FB7" w:rsidRDefault="00164FA1" w:rsidP="00D125C6">
            <w:pPr>
              <w:pStyle w:val="BodyText2"/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شیوع </w:t>
            </w:r>
            <w:r w:rsidRPr="00E73FB7">
              <w:rPr>
                <w:rFonts w:cs="B Nazanin"/>
                <w:color w:val="000000"/>
                <w:sz w:val="18"/>
                <w:szCs w:val="18"/>
                <w:rtl/>
              </w:rPr>
              <w:t>سقط مکرر</w:t>
            </w:r>
            <w:r w:rsidRPr="00E73FB7">
              <w:rPr>
                <w:rFonts w:cs="B Nazanin" w:hint="cs"/>
                <w:color w:val="000000"/>
                <w:sz w:val="18"/>
                <w:szCs w:val="18"/>
                <w:rtl/>
              </w:rPr>
              <w:t xml:space="preserve"> و ارتباط آن با گروه خونی زنان تحت پوشش مراکز سلامت جامعه  شهرستان گناباد و تربت حیدریه در سال 1396</w:t>
            </w:r>
          </w:p>
        </w:tc>
        <w:tc>
          <w:tcPr>
            <w:tcW w:w="1026" w:type="dxa"/>
            <w:vAlign w:val="center"/>
          </w:tcPr>
          <w:p w:rsidR="004D284B" w:rsidRPr="00E73FB7" w:rsidRDefault="00164FA1" w:rsidP="00D125C6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ترانه</w:t>
            </w:r>
          </w:p>
          <w:p w:rsidR="00164FA1" w:rsidRPr="00E73FB7" w:rsidRDefault="00164FA1" w:rsidP="004D284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افشار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164FA1" w:rsidRPr="00E73FB7" w:rsidRDefault="00164FA1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12/10/97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مهدی کریمی و محمد قربانی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اعظم السادات محمودیان و دکتر علی عالمی 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ارتباط نتایج تست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APCR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با بارداری و گروه خونی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ABO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در زنان باردار مراجعه کننده به درمانگاه تخصصی زنان و زایمان بیمارستان علامه بهلول گناباد در سال 1398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زهره محدث نسری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1F582D" w:rsidRPr="00CA18DE" w:rsidTr="003E590A">
        <w:tc>
          <w:tcPr>
            <w:tcW w:w="845" w:type="dxa"/>
            <w:vAlign w:val="center"/>
          </w:tcPr>
          <w:p w:rsidR="001F582D" w:rsidRPr="00E73FB7" w:rsidRDefault="001F582D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1F582D" w:rsidRPr="00E73FB7" w:rsidRDefault="00E548A2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3/4/98</w:t>
            </w:r>
          </w:p>
        </w:tc>
        <w:tc>
          <w:tcPr>
            <w:tcW w:w="862" w:type="dxa"/>
            <w:vAlign w:val="center"/>
          </w:tcPr>
          <w:p w:rsidR="001F582D" w:rsidRPr="00E73FB7" w:rsidRDefault="001F582D" w:rsidP="000E746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24/10/96</w:t>
            </w:r>
          </w:p>
        </w:tc>
        <w:tc>
          <w:tcPr>
            <w:tcW w:w="1400" w:type="dxa"/>
            <w:vAlign w:val="center"/>
          </w:tcPr>
          <w:p w:rsidR="001F582D" w:rsidRPr="00E73FB7" w:rsidRDefault="00EB22AD" w:rsidP="00EB22A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مهدی کریمی </w:t>
            </w:r>
            <w:r w:rsidR="001F582D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و آقای محمد قربانی</w:t>
            </w:r>
          </w:p>
        </w:tc>
        <w:tc>
          <w:tcPr>
            <w:tcW w:w="1540" w:type="dxa"/>
            <w:vAlign w:val="center"/>
          </w:tcPr>
          <w:p w:rsidR="008B77B1" w:rsidRPr="00E73FB7" w:rsidRDefault="001F582D" w:rsidP="000E746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راحله درفشی و</w:t>
            </w:r>
            <w:r w:rsidR="008B77B1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F582D" w:rsidRPr="00E73FB7" w:rsidRDefault="001F582D" w:rsidP="008B77B1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علی عالمی</w:t>
            </w:r>
          </w:p>
        </w:tc>
        <w:tc>
          <w:tcPr>
            <w:tcW w:w="4198" w:type="dxa"/>
            <w:vAlign w:val="center"/>
          </w:tcPr>
          <w:p w:rsidR="001F582D" w:rsidRPr="00E73FB7" w:rsidRDefault="00573D34" w:rsidP="00573D34">
            <w:pPr>
              <w:pStyle w:val="BodyText2"/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ارزیابی حساسیت و ویژگی پارامترهای </w:t>
            </w:r>
            <w:r w:rsidR="001F582D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تست </w:t>
            </w:r>
            <w:r w:rsidR="004F1BD1"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 xml:space="preserve"> </w:t>
            </w:r>
            <w:r w:rsidR="001F582D" w:rsidRPr="00E73FB7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CBC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در افتراق بین آ</w:t>
            </w:r>
            <w:r w:rsidR="001F582D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نمی فقر اهن و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بتا </w:t>
            </w:r>
            <w:r w:rsidR="001F582D"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تالاسمی مینور</w:t>
            </w:r>
          </w:p>
        </w:tc>
        <w:tc>
          <w:tcPr>
            <w:tcW w:w="1026" w:type="dxa"/>
            <w:vAlign w:val="center"/>
          </w:tcPr>
          <w:p w:rsidR="004D284B" w:rsidRPr="00E73FB7" w:rsidRDefault="001F582D" w:rsidP="000E746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سعیده</w:t>
            </w:r>
          </w:p>
          <w:p w:rsidR="001F582D" w:rsidRPr="00E73FB7" w:rsidRDefault="001F582D" w:rsidP="004D284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 حسینی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1F582D" w:rsidRPr="00E73FB7" w:rsidRDefault="001F582D" w:rsidP="00D125C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12/10/97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آقای محمد قربانی  و</w:t>
            </w:r>
          </w:p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علی عالمی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اعظم السادات محمودیان و دکتر مهدی کریمی شهری 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ارتباط بین مصرف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OCP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, گروه خونی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ABO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پاسخ تست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APCR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در زنان سنین باروری شهرستان گناباد در سال 1398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     علی جهانی 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15/8/97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جلال مردانه</w:t>
            </w:r>
            <w:r w:rsidRPr="00E73FB7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و آقای محمد قربانی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محمد زاده و دکترعباسعلی عباس نژاد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pStyle w:val="BodyText2"/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>بررسی تغییرات پارامترهای خونی در افراد مبتلا به بروسلوز مراجعه کننده به مراکز بهداشتی- درمانی شهر گناباد در طی سال های 97- 95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مژگان </w:t>
            </w:r>
          </w:p>
          <w:p w:rsidR="00CA18DE" w:rsidRPr="00E73FB7" w:rsidRDefault="00CA18DE" w:rsidP="00CA18DE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خنده رو 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CA18DE" w:rsidRPr="00CA18DE" w:rsidTr="003E590A"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29/10/97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علیرضا محمد زاده و آقای محمد قربانی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جعفر حاجوی و دکتر محمد حسن مینوئیان 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pStyle w:val="BodyText2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ارتباط بین گروه های خونی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 xml:space="preserve"> ABO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و عفونت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هليکوباکتر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73FB7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پيلوري</w:t>
            </w:r>
            <w:r w:rsidRPr="00E73FB7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در بیماران مراجعه کننده به بیمارستان علامه بهلول گنابادی در سال 1398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بهداد </w:t>
            </w:r>
          </w:p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زیبایی 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CA18DE" w:rsidRPr="00CA18DE" w:rsidTr="003E590A">
        <w:trPr>
          <w:trHeight w:val="675"/>
        </w:trPr>
        <w:tc>
          <w:tcPr>
            <w:tcW w:w="845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>12/10/97</w:t>
            </w:r>
          </w:p>
        </w:tc>
        <w:tc>
          <w:tcPr>
            <w:tcW w:w="140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مریم مقیمیان و دکتر جعفر حاجوی </w:t>
            </w:r>
          </w:p>
        </w:tc>
        <w:tc>
          <w:tcPr>
            <w:tcW w:w="1540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دکترسید حسین ابطحی و آقای محمد قربانی </w:t>
            </w:r>
          </w:p>
        </w:tc>
        <w:tc>
          <w:tcPr>
            <w:tcW w:w="4198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تغییرات هماتوبیوشیمیایی و عملکرد بافتی در موش های صحرایی تحت تزریق با پلاسمای غنی از پلاکت ( </w:t>
            </w:r>
            <w:r w:rsidRPr="00E73FB7">
              <w:rPr>
                <w:rFonts w:cs="B Nazanin"/>
                <w:sz w:val="18"/>
                <w:szCs w:val="18"/>
                <w:lang w:bidi="fa-IR"/>
              </w:rPr>
              <w:t>PRP</w:t>
            </w:r>
            <w:r w:rsidRPr="00E73FB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1026" w:type="dxa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73FB7">
              <w:rPr>
                <w:rFonts w:cs="B Nazanin" w:hint="cs"/>
                <w:sz w:val="18"/>
                <w:szCs w:val="18"/>
                <w:rtl/>
              </w:rPr>
              <w:t xml:space="preserve">سید محمد مهدی کبریایی 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CA18DE" w:rsidRPr="00E73FB7" w:rsidRDefault="00CA18DE" w:rsidP="00CA18D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73F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</w:tbl>
    <w:p w:rsidR="00580814" w:rsidRPr="00CA18DE" w:rsidRDefault="00580814" w:rsidP="003B4A29">
      <w:pPr>
        <w:bidi/>
        <w:jc w:val="center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sectPr w:rsidR="00580814" w:rsidRPr="00CA18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F2" w:rsidRDefault="001A49F2" w:rsidP="00B51D73">
      <w:pPr>
        <w:spacing w:after="0" w:line="240" w:lineRule="auto"/>
      </w:pPr>
      <w:r>
        <w:separator/>
      </w:r>
    </w:p>
  </w:endnote>
  <w:endnote w:type="continuationSeparator" w:id="0">
    <w:p w:rsidR="001A49F2" w:rsidRDefault="001A49F2" w:rsidP="00B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F2" w:rsidRDefault="001A49F2" w:rsidP="00B51D73">
      <w:pPr>
        <w:spacing w:after="0" w:line="240" w:lineRule="auto"/>
      </w:pPr>
      <w:r>
        <w:separator/>
      </w:r>
    </w:p>
  </w:footnote>
  <w:footnote w:type="continuationSeparator" w:id="0">
    <w:p w:rsidR="001A49F2" w:rsidRDefault="001A49F2" w:rsidP="00B5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C4" w:rsidRDefault="00D85EC4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40"/>
        <w:szCs w:val="40"/>
        <w:lang w:bidi="fa-IR"/>
      </w:rPr>
    </w:pPr>
    <w:r w:rsidRPr="00B51D73">
      <w:rPr>
        <w:rFonts w:ascii="IranNastaliq" w:hAnsi="IranNastaliq" w:cs="IranNastaliq"/>
        <w:b/>
        <w:bCs/>
        <w:color w:val="FF0000"/>
        <w:sz w:val="40"/>
        <w:szCs w:val="40"/>
        <w:rtl/>
        <w:lang w:bidi="fa-IR"/>
      </w:rPr>
      <w:t>لیست عنوان پایان نامه های دانشجویان پزشکی دانشگاه علوم پزشکی گناباد</w:t>
    </w:r>
    <w:r w:rsidRPr="00B51D73">
      <w:rPr>
        <w:rFonts w:ascii="IranNastaliq" w:hAnsi="IranNastaliq" w:cs="IranNastaliq" w:hint="cs"/>
        <w:b/>
        <w:bCs/>
        <w:color w:val="FF0000"/>
        <w:sz w:val="40"/>
        <w:szCs w:val="40"/>
        <w:rtl/>
        <w:lang w:bidi="fa-IR"/>
      </w:rPr>
      <w:t xml:space="preserve"> </w:t>
    </w:r>
  </w:p>
  <w:p w:rsidR="00D85EC4" w:rsidRPr="00B51D73" w:rsidRDefault="00D85EC4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8"/>
        <w:szCs w:val="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F"/>
    <w:rsid w:val="00011856"/>
    <w:rsid w:val="00012D1F"/>
    <w:rsid w:val="0003228F"/>
    <w:rsid w:val="00046EA7"/>
    <w:rsid w:val="00052F81"/>
    <w:rsid w:val="00054926"/>
    <w:rsid w:val="00057532"/>
    <w:rsid w:val="000619E3"/>
    <w:rsid w:val="00072803"/>
    <w:rsid w:val="000901B4"/>
    <w:rsid w:val="00097AF8"/>
    <w:rsid w:val="000A7A48"/>
    <w:rsid w:val="000B214E"/>
    <w:rsid w:val="000B7845"/>
    <w:rsid w:val="000C0102"/>
    <w:rsid w:val="000D246F"/>
    <w:rsid w:val="000D69E8"/>
    <w:rsid w:val="000E0927"/>
    <w:rsid w:val="000E6AA3"/>
    <w:rsid w:val="000E7338"/>
    <w:rsid w:val="000E746F"/>
    <w:rsid w:val="00105A36"/>
    <w:rsid w:val="00120595"/>
    <w:rsid w:val="00126824"/>
    <w:rsid w:val="00127A1C"/>
    <w:rsid w:val="00132976"/>
    <w:rsid w:val="0014111D"/>
    <w:rsid w:val="0016117A"/>
    <w:rsid w:val="00162606"/>
    <w:rsid w:val="00164FA1"/>
    <w:rsid w:val="00165424"/>
    <w:rsid w:val="001725C0"/>
    <w:rsid w:val="001A052C"/>
    <w:rsid w:val="001A49F2"/>
    <w:rsid w:val="001B187A"/>
    <w:rsid w:val="001B795B"/>
    <w:rsid w:val="001C283D"/>
    <w:rsid w:val="001E454F"/>
    <w:rsid w:val="001F582D"/>
    <w:rsid w:val="00235009"/>
    <w:rsid w:val="00240A87"/>
    <w:rsid w:val="00247C5C"/>
    <w:rsid w:val="00263417"/>
    <w:rsid w:val="00263597"/>
    <w:rsid w:val="0026626A"/>
    <w:rsid w:val="00285940"/>
    <w:rsid w:val="00287063"/>
    <w:rsid w:val="00296D39"/>
    <w:rsid w:val="002A2161"/>
    <w:rsid w:val="002A3797"/>
    <w:rsid w:val="002B3245"/>
    <w:rsid w:val="002C7F9B"/>
    <w:rsid w:val="002D222E"/>
    <w:rsid w:val="002D6FE1"/>
    <w:rsid w:val="002E03E6"/>
    <w:rsid w:val="002E0A47"/>
    <w:rsid w:val="002E6301"/>
    <w:rsid w:val="00304F4D"/>
    <w:rsid w:val="00333946"/>
    <w:rsid w:val="00340A06"/>
    <w:rsid w:val="00342BC3"/>
    <w:rsid w:val="003466A3"/>
    <w:rsid w:val="0035130D"/>
    <w:rsid w:val="00353710"/>
    <w:rsid w:val="00365E14"/>
    <w:rsid w:val="0037675D"/>
    <w:rsid w:val="00392DA1"/>
    <w:rsid w:val="003B17F3"/>
    <w:rsid w:val="003B4A29"/>
    <w:rsid w:val="003C5A25"/>
    <w:rsid w:val="003E439E"/>
    <w:rsid w:val="003E590A"/>
    <w:rsid w:val="003E6932"/>
    <w:rsid w:val="003F08AD"/>
    <w:rsid w:val="003F3155"/>
    <w:rsid w:val="00403768"/>
    <w:rsid w:val="00406357"/>
    <w:rsid w:val="004234BD"/>
    <w:rsid w:val="0043139D"/>
    <w:rsid w:val="004345FB"/>
    <w:rsid w:val="00435178"/>
    <w:rsid w:val="00460A21"/>
    <w:rsid w:val="00473812"/>
    <w:rsid w:val="00486449"/>
    <w:rsid w:val="004B43D7"/>
    <w:rsid w:val="004B7344"/>
    <w:rsid w:val="004D284B"/>
    <w:rsid w:val="004D3F09"/>
    <w:rsid w:val="004D78D2"/>
    <w:rsid w:val="004E2773"/>
    <w:rsid w:val="004E75ED"/>
    <w:rsid w:val="004F1BD1"/>
    <w:rsid w:val="004F351C"/>
    <w:rsid w:val="004F3C54"/>
    <w:rsid w:val="00500ABE"/>
    <w:rsid w:val="00510E8B"/>
    <w:rsid w:val="00516BC5"/>
    <w:rsid w:val="0052603E"/>
    <w:rsid w:val="005373D8"/>
    <w:rsid w:val="005569F5"/>
    <w:rsid w:val="00560930"/>
    <w:rsid w:val="00561280"/>
    <w:rsid w:val="00563E8F"/>
    <w:rsid w:val="005700FA"/>
    <w:rsid w:val="00573D34"/>
    <w:rsid w:val="00580814"/>
    <w:rsid w:val="005823B2"/>
    <w:rsid w:val="005924FD"/>
    <w:rsid w:val="005943E1"/>
    <w:rsid w:val="005A44DB"/>
    <w:rsid w:val="005A77DD"/>
    <w:rsid w:val="005C2A20"/>
    <w:rsid w:val="005C59CA"/>
    <w:rsid w:val="005D58B9"/>
    <w:rsid w:val="005E5709"/>
    <w:rsid w:val="005E61C0"/>
    <w:rsid w:val="005F1122"/>
    <w:rsid w:val="005F49E0"/>
    <w:rsid w:val="00600A90"/>
    <w:rsid w:val="00603648"/>
    <w:rsid w:val="006135B5"/>
    <w:rsid w:val="00614F0F"/>
    <w:rsid w:val="00616EA4"/>
    <w:rsid w:val="006456CD"/>
    <w:rsid w:val="00650103"/>
    <w:rsid w:val="00671C29"/>
    <w:rsid w:val="00672D06"/>
    <w:rsid w:val="0067760F"/>
    <w:rsid w:val="00694E23"/>
    <w:rsid w:val="006A30AE"/>
    <w:rsid w:val="006A7879"/>
    <w:rsid w:val="006B1C1B"/>
    <w:rsid w:val="006C108F"/>
    <w:rsid w:val="006C1CF6"/>
    <w:rsid w:val="006D037B"/>
    <w:rsid w:val="006F707E"/>
    <w:rsid w:val="006F77C1"/>
    <w:rsid w:val="00703FF9"/>
    <w:rsid w:val="00704F07"/>
    <w:rsid w:val="00706AA6"/>
    <w:rsid w:val="0072517C"/>
    <w:rsid w:val="00725EA2"/>
    <w:rsid w:val="0073289D"/>
    <w:rsid w:val="007330D3"/>
    <w:rsid w:val="00736014"/>
    <w:rsid w:val="00736DDA"/>
    <w:rsid w:val="007624EE"/>
    <w:rsid w:val="00774F87"/>
    <w:rsid w:val="0079731D"/>
    <w:rsid w:val="007A01BA"/>
    <w:rsid w:val="007B3D06"/>
    <w:rsid w:val="007B4BBD"/>
    <w:rsid w:val="007D0CF0"/>
    <w:rsid w:val="007D20F6"/>
    <w:rsid w:val="007E1FF3"/>
    <w:rsid w:val="007E3CE1"/>
    <w:rsid w:val="007F1AC0"/>
    <w:rsid w:val="00803DA5"/>
    <w:rsid w:val="00820A3C"/>
    <w:rsid w:val="008461A7"/>
    <w:rsid w:val="0085545A"/>
    <w:rsid w:val="00864660"/>
    <w:rsid w:val="00871766"/>
    <w:rsid w:val="0088041D"/>
    <w:rsid w:val="008959CD"/>
    <w:rsid w:val="0089695E"/>
    <w:rsid w:val="008A70E7"/>
    <w:rsid w:val="008B3E09"/>
    <w:rsid w:val="008B77B1"/>
    <w:rsid w:val="0091311A"/>
    <w:rsid w:val="00917F00"/>
    <w:rsid w:val="009410E4"/>
    <w:rsid w:val="00980A17"/>
    <w:rsid w:val="009902FA"/>
    <w:rsid w:val="00993AC1"/>
    <w:rsid w:val="00995251"/>
    <w:rsid w:val="009A621B"/>
    <w:rsid w:val="009B43EB"/>
    <w:rsid w:val="009C1ECC"/>
    <w:rsid w:val="009C35A7"/>
    <w:rsid w:val="009F3276"/>
    <w:rsid w:val="00A05E95"/>
    <w:rsid w:val="00A12B53"/>
    <w:rsid w:val="00A32E81"/>
    <w:rsid w:val="00A40B7B"/>
    <w:rsid w:val="00A52A43"/>
    <w:rsid w:val="00A569CB"/>
    <w:rsid w:val="00A640FC"/>
    <w:rsid w:val="00A66F33"/>
    <w:rsid w:val="00A7062B"/>
    <w:rsid w:val="00A91F58"/>
    <w:rsid w:val="00AA416D"/>
    <w:rsid w:val="00AB2630"/>
    <w:rsid w:val="00AC4E4F"/>
    <w:rsid w:val="00AC6A34"/>
    <w:rsid w:val="00AD0766"/>
    <w:rsid w:val="00B06689"/>
    <w:rsid w:val="00B10D19"/>
    <w:rsid w:val="00B136A7"/>
    <w:rsid w:val="00B22C51"/>
    <w:rsid w:val="00B51D73"/>
    <w:rsid w:val="00B722CC"/>
    <w:rsid w:val="00B83B28"/>
    <w:rsid w:val="00B955CA"/>
    <w:rsid w:val="00BA06BE"/>
    <w:rsid w:val="00BA591F"/>
    <w:rsid w:val="00BA74BD"/>
    <w:rsid w:val="00BB534F"/>
    <w:rsid w:val="00BB56C9"/>
    <w:rsid w:val="00BB673C"/>
    <w:rsid w:val="00C016EE"/>
    <w:rsid w:val="00C30020"/>
    <w:rsid w:val="00C32302"/>
    <w:rsid w:val="00C5040D"/>
    <w:rsid w:val="00C54BBF"/>
    <w:rsid w:val="00C70062"/>
    <w:rsid w:val="00C97019"/>
    <w:rsid w:val="00CA18DE"/>
    <w:rsid w:val="00CB1D3F"/>
    <w:rsid w:val="00CE415B"/>
    <w:rsid w:val="00CF1996"/>
    <w:rsid w:val="00CF5932"/>
    <w:rsid w:val="00D0033F"/>
    <w:rsid w:val="00D00818"/>
    <w:rsid w:val="00D11991"/>
    <w:rsid w:val="00D125C6"/>
    <w:rsid w:val="00D15664"/>
    <w:rsid w:val="00D1653C"/>
    <w:rsid w:val="00D2516F"/>
    <w:rsid w:val="00D26692"/>
    <w:rsid w:val="00D51E71"/>
    <w:rsid w:val="00D74E30"/>
    <w:rsid w:val="00D85EC4"/>
    <w:rsid w:val="00D86D80"/>
    <w:rsid w:val="00D97A64"/>
    <w:rsid w:val="00DB4776"/>
    <w:rsid w:val="00DC16A6"/>
    <w:rsid w:val="00DC2473"/>
    <w:rsid w:val="00DC24E5"/>
    <w:rsid w:val="00DC33B6"/>
    <w:rsid w:val="00DD5305"/>
    <w:rsid w:val="00DF791D"/>
    <w:rsid w:val="00E0049A"/>
    <w:rsid w:val="00E02CA4"/>
    <w:rsid w:val="00E11A66"/>
    <w:rsid w:val="00E27129"/>
    <w:rsid w:val="00E2757D"/>
    <w:rsid w:val="00E548A2"/>
    <w:rsid w:val="00E575E6"/>
    <w:rsid w:val="00E619B1"/>
    <w:rsid w:val="00E735A3"/>
    <w:rsid w:val="00E73FB7"/>
    <w:rsid w:val="00EA0EAA"/>
    <w:rsid w:val="00EB22AD"/>
    <w:rsid w:val="00EE190A"/>
    <w:rsid w:val="00F037FF"/>
    <w:rsid w:val="00F20ECD"/>
    <w:rsid w:val="00F226D1"/>
    <w:rsid w:val="00F44288"/>
    <w:rsid w:val="00F46DAD"/>
    <w:rsid w:val="00F52B69"/>
    <w:rsid w:val="00F53278"/>
    <w:rsid w:val="00F6079A"/>
    <w:rsid w:val="00F6114B"/>
    <w:rsid w:val="00F91951"/>
    <w:rsid w:val="00FA0E55"/>
    <w:rsid w:val="00FA15C3"/>
    <w:rsid w:val="00FA3E87"/>
    <w:rsid w:val="00FB406B"/>
    <w:rsid w:val="00FB65BE"/>
    <w:rsid w:val="00FC6E51"/>
    <w:rsid w:val="00FD1947"/>
    <w:rsid w:val="00FE0A04"/>
    <w:rsid w:val="00FE352A"/>
    <w:rsid w:val="00FE54E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50A57-A18C-41EA-BDC6-26283DC5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4FA1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4FA1"/>
    <w:rPr>
      <w:rFonts w:ascii="Times New Roman" w:eastAsia="Times New Roman" w:hAnsi="Times New Roman" w:cs="Zar Ma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73"/>
  </w:style>
  <w:style w:type="paragraph" w:styleId="Footer">
    <w:name w:val="footer"/>
    <w:basedOn w:val="Normal"/>
    <w:link w:val="Foot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73"/>
  </w:style>
  <w:style w:type="paragraph" w:styleId="BalloonText">
    <w:name w:val="Balloon Text"/>
    <w:basedOn w:val="Normal"/>
    <w:link w:val="BalloonTextChar"/>
    <w:uiPriority w:val="99"/>
    <w:semiHidden/>
    <w:unhideWhenUsed/>
    <w:rsid w:val="00D2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60A21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460A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3CCF-8AB9-49C0-ACDE-1EB0F498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Sobhanloo</dc:creator>
  <cp:lastModifiedBy>Zahra Sobhanloo</cp:lastModifiedBy>
  <cp:revision>5</cp:revision>
  <cp:lastPrinted>2019-10-24T12:06:00Z</cp:lastPrinted>
  <dcterms:created xsi:type="dcterms:W3CDTF">2019-10-26T10:12:00Z</dcterms:created>
  <dcterms:modified xsi:type="dcterms:W3CDTF">2019-10-26T12:57:00Z</dcterms:modified>
</cp:coreProperties>
</file>